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BFB06" w14:textId="2A640BE1" w:rsidR="00DF5420" w:rsidRDefault="00DF5420" w:rsidP="00DF5420">
      <w:pPr>
        <w:pStyle w:val="CRCoverPage"/>
        <w:tabs>
          <w:tab w:val="right" w:pos="9639"/>
        </w:tabs>
        <w:spacing w:after="0"/>
        <w:rPr>
          <w:rFonts w:eastAsia="DengXian"/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S5-22501</w:t>
      </w:r>
      <w:r>
        <w:rPr>
          <w:b/>
          <w:i/>
          <w:noProof/>
          <w:sz w:val="28"/>
        </w:rPr>
        <w:t>9</w:t>
      </w:r>
    </w:p>
    <w:p w14:paraId="6539FA2E" w14:textId="77777777" w:rsidR="00DF5420" w:rsidRDefault="00DF5420" w:rsidP="00DF542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  <w:r>
        <w:rPr>
          <w:b/>
          <w:noProof/>
          <w:sz w:val="24"/>
        </w:rPr>
        <w:t>e-meeting, 15 - 24 August 2022</w:t>
      </w:r>
      <w:bookmarkEnd w:id="0"/>
    </w:p>
    <w:p w14:paraId="7C3FB137" w14:textId="1AF9EE83" w:rsidR="00DF5420" w:rsidRDefault="00DF5420" w:rsidP="00DF5420">
      <w:pPr>
        <w:keepNext/>
        <w:tabs>
          <w:tab w:val="left" w:pos="2127"/>
        </w:tabs>
        <w:ind w:left="2126" w:hanging="2126"/>
        <w:outlineLvl w:val="0"/>
        <w:rPr>
          <w:b/>
          <w:sz w:val="20"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GSMA</w:t>
      </w:r>
    </w:p>
    <w:p w14:paraId="327E8A82" w14:textId="3BADBBED" w:rsidR="00DF5420" w:rsidRDefault="00DF5420" w:rsidP="00DF542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cs="Arial"/>
          <w:lang w:eastAsia="ja-JP"/>
        </w:rPr>
        <w:t>East/West Bound Interface for Telco Edge consideration</w:t>
      </w:r>
    </w:p>
    <w:p w14:paraId="794D2D9D" w14:textId="77777777" w:rsidR="00DF5420" w:rsidRDefault="00DF5420" w:rsidP="00DF542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193FCB2" w14:textId="4A9B70D9" w:rsidR="00492F4D" w:rsidRDefault="00DF5420" w:rsidP="00DF5420">
      <w:pPr>
        <w:keepNext/>
        <w:tabs>
          <w:tab w:val="left" w:pos="2127"/>
        </w:tabs>
        <w:ind w:left="2126" w:hanging="2126"/>
        <w:outlineLvl w:val="0"/>
        <w:rPr>
          <w:noProof/>
        </w:rPr>
      </w:pPr>
      <w:r>
        <w:rPr>
          <w:b/>
        </w:rPr>
        <w:t xml:space="preserve">Agenda Item:  </w:t>
      </w:r>
      <w:r>
        <w:rPr>
          <w:b/>
        </w:rPr>
        <w:t>5.3</w:t>
      </w:r>
    </w:p>
    <w:p w14:paraId="5C341D58" w14:textId="508A2B58" w:rsidR="00DF5420" w:rsidRDefault="00DF5420">
      <w:pPr>
        <w:pStyle w:val="Header"/>
        <w:tabs>
          <w:tab w:val="right" w:pos="9356"/>
        </w:tabs>
        <w:jc w:val="center"/>
        <w:rPr>
          <w:noProof/>
        </w:rPr>
      </w:pPr>
    </w:p>
    <w:p w14:paraId="5FADB146" w14:textId="2576B042" w:rsidR="00DF5420" w:rsidRDefault="00DF5420">
      <w:pPr>
        <w:pStyle w:val="Header"/>
        <w:tabs>
          <w:tab w:val="right" w:pos="9356"/>
        </w:tabs>
        <w:jc w:val="center"/>
        <w:rPr>
          <w:noProof/>
        </w:rPr>
      </w:pPr>
    </w:p>
    <w:p w14:paraId="5554A80C" w14:textId="77777777" w:rsidR="00DF5420" w:rsidRDefault="00DF5420">
      <w:pPr>
        <w:pStyle w:val="Header"/>
        <w:tabs>
          <w:tab w:val="right" w:pos="9356"/>
        </w:tabs>
        <w:jc w:val="center"/>
      </w:pPr>
    </w:p>
    <w:p w14:paraId="05522696" w14:textId="77777777" w:rsidR="00492F4D" w:rsidRPr="00B71077" w:rsidRDefault="00ED2E72">
      <w:pPr>
        <w:pStyle w:val="Title"/>
        <w:jc w:val="center"/>
        <w:rPr>
          <w:rFonts w:cs="Arial"/>
        </w:rPr>
      </w:pPr>
      <w:r w:rsidRPr="00B71077">
        <w:rPr>
          <w:rFonts w:cs="Arial"/>
        </w:rPr>
        <w:t>Liaison Statement</w:t>
      </w:r>
    </w:p>
    <w:p w14:paraId="3B9F0DE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336"/>
        <w:gridCol w:w="6380"/>
      </w:tblGrid>
      <w:tr w:rsidR="00492F4D" w:rsidRPr="00B71077" w14:paraId="16C8C7E8" w14:textId="77777777">
        <w:trPr>
          <w:trHeight w:val="590"/>
          <w:tblHeader/>
        </w:trPr>
        <w:tc>
          <w:tcPr>
            <w:tcW w:w="3336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5FE42BDB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4F735676" w14:textId="0E7BCE6A" w:rsidR="00492F4D" w:rsidRPr="00B71077" w:rsidRDefault="00FE2D58" w:rsidP="00272F0C">
            <w:pPr>
              <w:pStyle w:val="TableText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East/West Bound</w:t>
            </w:r>
            <w:r w:rsidR="009227F6">
              <w:rPr>
                <w:rFonts w:ascii="Arial" w:hAnsi="Arial" w:cs="Arial"/>
                <w:lang w:eastAsia="ja-JP"/>
              </w:rPr>
              <w:t xml:space="preserve"> </w:t>
            </w:r>
            <w:r>
              <w:rPr>
                <w:rFonts w:ascii="Arial" w:hAnsi="Arial" w:cs="Arial"/>
                <w:lang w:eastAsia="ja-JP"/>
              </w:rPr>
              <w:t>I</w:t>
            </w:r>
            <w:r w:rsidR="009227F6">
              <w:rPr>
                <w:rFonts w:ascii="Arial" w:hAnsi="Arial" w:cs="Arial"/>
                <w:lang w:eastAsia="ja-JP"/>
              </w:rPr>
              <w:t xml:space="preserve">nterface for Telco </w:t>
            </w:r>
            <w:r>
              <w:rPr>
                <w:rFonts w:ascii="Arial" w:hAnsi="Arial" w:cs="Arial"/>
                <w:lang w:eastAsia="ja-JP"/>
              </w:rPr>
              <w:t>E</w:t>
            </w:r>
            <w:r w:rsidR="009227F6">
              <w:rPr>
                <w:rFonts w:ascii="Arial" w:hAnsi="Arial" w:cs="Arial"/>
                <w:lang w:eastAsia="ja-JP"/>
              </w:rPr>
              <w:t>dge consideration</w:t>
            </w:r>
          </w:p>
        </w:tc>
      </w:tr>
      <w:tr w:rsidR="00492F4D" w:rsidRPr="00B71077" w14:paraId="1B4A8862" w14:textId="77777777">
        <w:trPr>
          <w:trHeight w:val="590"/>
          <w:tblHeader/>
        </w:trPr>
        <w:tc>
          <w:tcPr>
            <w:tcW w:w="3336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2FA9DD5C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229DD03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Non-Confidential</w:t>
            </w:r>
          </w:p>
        </w:tc>
      </w:tr>
    </w:tbl>
    <w:p w14:paraId="155ED16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30368265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1930512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Source Meeting Information</w:t>
            </w:r>
          </w:p>
        </w:tc>
      </w:tr>
      <w:tr w:rsidR="00492F4D" w:rsidRPr="00B71077" w14:paraId="1E947A61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36352419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Number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FB6B0E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Date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EAD048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Location</w:t>
            </w:r>
          </w:p>
        </w:tc>
      </w:tr>
      <w:tr w:rsidR="00492F4D" w:rsidRPr="00B71077" w14:paraId="2311737B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412796F5" w14:textId="6B63A563" w:rsidR="00492F4D" w:rsidRPr="00B71077" w:rsidRDefault="000A3EEA" w:rsidP="00B51A3A">
            <w:pPr>
              <w:pStyle w:val="TableText"/>
              <w:rPr>
                <w:rFonts w:ascii="Arial" w:hAnsi="Arial" w:cs="Arial"/>
                <w:lang w:val="en-US"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Operator Platform </w:t>
            </w:r>
            <w:r w:rsidR="00F91139">
              <w:rPr>
                <w:rFonts w:ascii="Arial" w:hAnsi="Arial" w:cs="Arial"/>
                <w:lang w:eastAsia="ja-JP"/>
              </w:rPr>
              <w:t xml:space="preserve">API </w:t>
            </w:r>
            <w:r w:rsidRPr="00B71077">
              <w:rPr>
                <w:rFonts w:ascii="Arial" w:hAnsi="Arial" w:cs="Arial"/>
                <w:lang w:eastAsia="ja-JP"/>
              </w:rPr>
              <w:t>Group #</w:t>
            </w:r>
            <w:r w:rsidR="00164534">
              <w:rPr>
                <w:rFonts w:ascii="Arial" w:hAnsi="Arial" w:cs="Arial"/>
                <w:lang w:eastAsia="ja-JP"/>
              </w:rPr>
              <w:t>25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26D705EE" w14:textId="2EB34E43" w:rsidR="00492F4D" w:rsidRPr="00B71077" w:rsidRDefault="009C1E5D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  <w:r w:rsidRPr="009C1E5D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r w:rsidR="009227F6">
              <w:rPr>
                <w:rFonts w:ascii="Arial" w:hAnsi="Arial" w:cs="Arial"/>
              </w:rPr>
              <w:t>of June 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220B358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Conference call</w:t>
            </w:r>
          </w:p>
        </w:tc>
      </w:tr>
    </w:tbl>
    <w:p w14:paraId="6F87FDB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08A2391C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4F1C3821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Document Details</w:t>
            </w:r>
          </w:p>
        </w:tc>
      </w:tr>
      <w:tr w:rsidR="00492F4D" w:rsidRPr="00B71077" w14:paraId="080CC793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5275A8F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Number: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6DFAB4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Creation Date: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4DBA8853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Author:</w:t>
            </w:r>
          </w:p>
        </w:tc>
      </w:tr>
      <w:tr w:rsidR="00492F4D" w:rsidRPr="00B71077" w14:paraId="5203FB35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6D5109B2" w14:textId="37E1A979" w:rsidR="00492F4D" w:rsidRPr="00B71077" w:rsidRDefault="000A3EEA" w:rsidP="00164534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OP</w:t>
            </w:r>
            <w:r w:rsidR="00F91139">
              <w:rPr>
                <w:rFonts w:ascii="Arial" w:eastAsia="MS Mincho" w:hAnsi="Arial" w:cs="Arial"/>
                <w:lang w:eastAsia="ja-JP"/>
              </w:rPr>
              <w:t>A</w:t>
            </w:r>
            <w:r w:rsidRPr="00B71077">
              <w:rPr>
                <w:rFonts w:ascii="Arial" w:eastAsia="MS Mincho" w:hAnsi="Arial" w:cs="Arial"/>
                <w:lang w:eastAsia="ja-JP"/>
              </w:rPr>
              <w:t>G_</w:t>
            </w:r>
            <w:r w:rsidR="00164534">
              <w:rPr>
                <w:rFonts w:ascii="Arial" w:eastAsia="MS Mincho" w:hAnsi="Arial" w:cs="Arial"/>
                <w:lang w:eastAsia="ja-JP"/>
              </w:rPr>
              <w:t>25</w:t>
            </w:r>
            <w:r w:rsidRPr="00B71077">
              <w:rPr>
                <w:rFonts w:ascii="Arial" w:eastAsia="MS Mincho" w:hAnsi="Arial" w:cs="Arial"/>
                <w:lang w:eastAsia="ja-JP"/>
              </w:rPr>
              <w:t>_Doc</w:t>
            </w:r>
            <w:r w:rsidR="00164534">
              <w:rPr>
                <w:rFonts w:ascii="Arial" w:eastAsia="MS Mincho" w:hAnsi="Arial" w:cs="Arial"/>
                <w:lang w:eastAsia="ja-JP"/>
              </w:rPr>
              <w:t>_05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58EDF3D0" w14:textId="6363D04D" w:rsidR="00492F4D" w:rsidRPr="00B71077" w:rsidRDefault="009C1E5D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9C1E5D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r w:rsidR="00242EB1">
              <w:rPr>
                <w:rFonts w:ascii="Arial" w:hAnsi="Arial" w:cs="Arial"/>
              </w:rPr>
              <w:t xml:space="preserve">of June </w:t>
            </w:r>
            <w:r w:rsidR="00272F0C">
              <w:rPr>
                <w:rFonts w:ascii="Arial" w:hAnsi="Arial" w:cs="Arial"/>
              </w:rPr>
              <w:t xml:space="preserve"> 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3BAF6009" w14:textId="5EADDA35" w:rsidR="00492F4D" w:rsidRPr="00B71077" w:rsidRDefault="00242EB1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eastAsia="MS Mincho" w:hAnsi="Arial" w:cs="Arial"/>
                <w:lang w:eastAsia="ja-JP"/>
              </w:rPr>
              <w:t>Miguel Hernandez</w:t>
            </w:r>
            <w:r w:rsidR="00300158" w:rsidRPr="00B71077">
              <w:rPr>
                <w:rFonts w:ascii="Arial" w:eastAsia="MS Mincho" w:hAnsi="Arial" w:cs="Arial"/>
                <w:lang w:eastAsia="ja-JP"/>
              </w:rPr>
              <w:t xml:space="preserve">, </w:t>
            </w:r>
            <w:r w:rsidR="001D4D95">
              <w:rPr>
                <w:rFonts w:ascii="Arial" w:eastAsia="MS Mincho" w:hAnsi="Arial" w:cs="Arial"/>
                <w:lang w:eastAsia="ja-JP"/>
              </w:rPr>
              <w:t>Telefonica</w:t>
            </w:r>
          </w:p>
        </w:tc>
      </w:tr>
      <w:tr w:rsidR="00492F4D" w:rsidRPr="00B71077" w14:paraId="08718D98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7DC8F41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14946B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Deadline for response: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132B8A9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Liaison Statement Contact</w:t>
            </w:r>
          </w:p>
        </w:tc>
      </w:tr>
      <w:tr w:rsidR="00492F4D" w:rsidRPr="00B71077" w14:paraId="30809557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51AA8F" w14:textId="48BE4EC3" w:rsidR="00492F4D" w:rsidRPr="00B71077" w:rsidRDefault="00F91139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OPG </w:t>
            </w:r>
            <w:r w:rsidR="000A3EEA" w:rsidRPr="00B71077">
              <w:rPr>
                <w:rFonts w:ascii="Arial" w:hAnsi="Arial" w:cs="Arial"/>
              </w:rPr>
              <w:t xml:space="preserve">Operator Platform </w:t>
            </w:r>
            <w:r>
              <w:rPr>
                <w:rFonts w:ascii="Arial" w:hAnsi="Arial" w:cs="Arial"/>
              </w:rPr>
              <w:t xml:space="preserve">API </w:t>
            </w:r>
            <w:r w:rsidR="000A3EEA" w:rsidRPr="00B71077">
              <w:rPr>
                <w:rFonts w:ascii="Arial" w:hAnsi="Arial" w:cs="Arial"/>
              </w:rPr>
              <w:t>Group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6308D51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-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64E496F8" w14:textId="77777777" w:rsidR="00492F4D" w:rsidRPr="00B71077" w:rsidRDefault="00334045">
            <w:pPr>
              <w:pStyle w:val="TableText"/>
              <w:rPr>
                <w:rFonts w:ascii="Arial" w:hAnsi="Arial" w:cs="Arial"/>
              </w:rPr>
            </w:pPr>
            <w:hyperlink r:id="rId11">
              <w:r w:rsidR="00ED2E72" w:rsidRPr="00B71077">
                <w:rPr>
                  <w:rStyle w:val="InternetLink"/>
                  <w:rFonts w:ascii="Arial" w:eastAsia="MS Mincho" w:hAnsi="Arial" w:cs="Arial"/>
                  <w:lang w:eastAsia="ja-JP"/>
                </w:rPr>
                <w:t>GSMALiaisons@gsma.com</w:t>
              </w:r>
            </w:hyperlink>
          </w:p>
        </w:tc>
      </w:tr>
    </w:tbl>
    <w:p w14:paraId="4FEDFE0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92F4D" w:rsidRPr="00B71077" w14:paraId="5064A1C9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8362634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Action Required by Recipient</w:t>
            </w:r>
          </w:p>
        </w:tc>
      </w:tr>
      <w:tr w:rsidR="00492F4D" w:rsidRPr="00B71077" w14:paraId="3B61BA7B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3F9F707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Internal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AA53E7" w14:textId="77777777" w:rsidR="00492F4D" w:rsidRPr="00B71077" w:rsidRDefault="00492F4D">
            <w:pPr>
              <w:pStyle w:val="TableText"/>
              <w:rPr>
                <w:rFonts w:ascii="Arial" w:hAnsi="Arial" w:cs="Arial"/>
              </w:rPr>
            </w:pPr>
          </w:p>
        </w:tc>
      </w:tr>
      <w:tr w:rsidR="00492F4D" w:rsidRPr="00B71077" w14:paraId="5F9E3F9C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2F3BDA4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External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3278BE" w14:textId="6CC3B935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>TO</w:t>
            </w:r>
            <w:r w:rsidR="00242EB1">
              <w:rPr>
                <w:rFonts w:ascii="Arial" w:hAnsi="Arial" w:cs="Arial"/>
                <w:lang w:val="it-IT"/>
              </w:rPr>
              <w:t xml:space="preserve"> </w:t>
            </w:r>
            <w:r w:rsidR="009C1E5D">
              <w:rPr>
                <w:rFonts w:ascii="Arial" w:hAnsi="Arial" w:cs="Arial"/>
                <w:lang w:val="it-IT"/>
              </w:rPr>
              <w:t>ETSI</w:t>
            </w:r>
            <w:r w:rsidR="00912689">
              <w:rPr>
                <w:rFonts w:ascii="Arial" w:hAnsi="Arial" w:cs="Arial"/>
                <w:lang w:val="it-IT"/>
              </w:rPr>
              <w:t xml:space="preserve"> ISG</w:t>
            </w:r>
            <w:r w:rsidR="009C1E5D">
              <w:rPr>
                <w:rFonts w:ascii="Arial" w:hAnsi="Arial" w:cs="Arial"/>
                <w:lang w:val="it-IT"/>
              </w:rPr>
              <w:t xml:space="preserve"> MEC, 3GPP SA6-SA2</w:t>
            </w:r>
            <w:r w:rsidR="00505DEA">
              <w:rPr>
                <w:rFonts w:ascii="Arial" w:hAnsi="Arial" w:cs="Arial"/>
                <w:lang w:val="it-IT"/>
              </w:rPr>
              <w:t>-SA5</w:t>
            </w:r>
            <w:r w:rsidR="00912689">
              <w:rPr>
                <w:rFonts w:ascii="Arial" w:hAnsi="Arial" w:cs="Arial"/>
                <w:lang w:val="it-IT"/>
              </w:rPr>
              <w:t>-SA3</w:t>
            </w:r>
          </w:p>
          <w:p w14:paraId="794ED069" w14:textId="20B5119D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CC: </w:t>
            </w:r>
            <w:r w:rsidR="00912689">
              <w:rPr>
                <w:rFonts w:ascii="Arial" w:hAnsi="Arial" w:cs="Arial"/>
                <w:lang w:val="it-IT"/>
              </w:rPr>
              <w:t>3GPP SA</w:t>
            </w:r>
          </w:p>
        </w:tc>
      </w:tr>
    </w:tbl>
    <w:p w14:paraId="54FB1A10" w14:textId="77777777" w:rsidR="00492F4D" w:rsidRPr="009B5369" w:rsidRDefault="00492F4D">
      <w:pPr>
        <w:pStyle w:val="NormalParagraph"/>
        <w:rPr>
          <w:lang w:val="it-IT"/>
        </w:rPr>
      </w:pPr>
    </w:p>
    <w:p w14:paraId="4023C236" w14:textId="77777777" w:rsidR="00492F4D" w:rsidRPr="009B5369" w:rsidRDefault="00ED2E72">
      <w:pPr>
        <w:pStyle w:val="NormalParagraph"/>
        <w:rPr>
          <w:lang w:val="it-IT"/>
        </w:rPr>
      </w:pPr>
      <w:r w:rsidRPr="009B5369">
        <w:rPr>
          <w:lang w:val="it-IT"/>
        </w:rPr>
        <w:br w:type="page"/>
      </w:r>
    </w:p>
    <w:p w14:paraId="36DE68C2" w14:textId="77777777" w:rsidR="00492F4D" w:rsidRDefault="00ED2E72">
      <w:pPr>
        <w:pStyle w:val="Heading1"/>
        <w:numPr>
          <w:ilvl w:val="0"/>
          <w:numId w:val="2"/>
        </w:numPr>
      </w:pPr>
      <w:bookmarkStart w:id="1" w:name="_Toc74460299"/>
      <w:bookmarkStart w:id="2" w:name="_Toc330993687"/>
      <w:bookmarkStart w:id="3" w:name="_Toc327548204"/>
      <w:bookmarkStart w:id="4" w:name="_Toc327548004"/>
      <w:bookmarkStart w:id="5" w:name="_Toc330993688"/>
      <w:bookmarkStart w:id="6" w:name="_Toc327548205"/>
      <w:bookmarkStart w:id="7" w:name="_Toc327548005"/>
      <w:bookmarkEnd w:id="1"/>
      <w:bookmarkEnd w:id="2"/>
      <w:bookmarkEnd w:id="3"/>
      <w:bookmarkEnd w:id="4"/>
      <w:bookmarkEnd w:id="5"/>
      <w:bookmarkEnd w:id="6"/>
      <w:bookmarkEnd w:id="7"/>
      <w:r>
        <w:lastRenderedPageBreak/>
        <w:t>Introduction</w:t>
      </w:r>
    </w:p>
    <w:p w14:paraId="5C0C4CD7" w14:textId="2928A3C8" w:rsidR="00242EB1" w:rsidRDefault="008B27AC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GSMA </w:t>
      </w:r>
      <w:r w:rsidR="00F91139">
        <w:rPr>
          <w:rFonts w:eastAsia="Times New Roman"/>
        </w:rPr>
        <w:t>OPG Operator Platform API Group (</w:t>
      </w:r>
      <w:r>
        <w:rPr>
          <w:rFonts w:eastAsia="Times New Roman"/>
        </w:rPr>
        <w:t>OP</w:t>
      </w:r>
      <w:r w:rsidR="00F91139">
        <w:rPr>
          <w:rFonts w:eastAsia="Times New Roman"/>
        </w:rPr>
        <w:t>A</w:t>
      </w:r>
      <w:r>
        <w:rPr>
          <w:rFonts w:eastAsia="Times New Roman"/>
        </w:rPr>
        <w:t>G</w:t>
      </w:r>
      <w:r w:rsidR="00242EB1">
        <w:rPr>
          <w:rFonts w:eastAsia="Times New Roman"/>
        </w:rPr>
        <w:t>) has been progressing the development of its roadmap.</w:t>
      </w:r>
    </w:p>
    <w:p w14:paraId="05421360" w14:textId="4CCBF8DC" w:rsidR="00A823F9" w:rsidRDefault="00242EB1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>Through this liaison statement OPAG would like to share the</w:t>
      </w:r>
      <w:r w:rsidR="004A044A">
        <w:rPr>
          <w:rFonts w:eastAsia="Times New Roman"/>
        </w:rPr>
        <w:t xml:space="preserve"> East/</w:t>
      </w:r>
      <w:r w:rsidR="00A823F9">
        <w:rPr>
          <w:rFonts w:eastAsia="Times New Roman"/>
        </w:rPr>
        <w:t>West bound interface draft</w:t>
      </w:r>
      <w:r w:rsidR="004A044A">
        <w:rPr>
          <w:rFonts w:eastAsia="Times New Roman"/>
        </w:rPr>
        <w:t>s</w:t>
      </w:r>
      <w:r w:rsidR="00A823F9">
        <w:rPr>
          <w:rFonts w:eastAsia="Times New Roman"/>
        </w:rPr>
        <w:t xml:space="preserve"> aiming to allow load deployments across multiple operative domains. Those capabilities are described in the document EWBI </w:t>
      </w:r>
      <w:r w:rsidR="00FE2D58">
        <w:rPr>
          <w:rFonts w:eastAsia="Times New Roman"/>
        </w:rPr>
        <w:t>API,</w:t>
      </w:r>
      <w:r w:rsidR="00A823F9">
        <w:rPr>
          <w:rFonts w:eastAsia="Times New Roman"/>
        </w:rPr>
        <w:t xml:space="preserve"> and the corresponding YAML file Federation API</w:t>
      </w:r>
      <w:r w:rsidR="00B57DBC">
        <w:rPr>
          <w:rFonts w:eastAsia="Times New Roman"/>
        </w:rPr>
        <w:t xml:space="preserve"> attached to this LS.</w:t>
      </w:r>
    </w:p>
    <w:p w14:paraId="0C68768A" w14:textId="02DBB897" w:rsidR="00A823F9" w:rsidRPr="00A823F9" w:rsidRDefault="00A823F9" w:rsidP="00A823F9">
      <w:pPr>
        <w:pStyle w:val="Heading1"/>
        <w:numPr>
          <w:ilvl w:val="0"/>
          <w:numId w:val="2"/>
        </w:numPr>
      </w:pPr>
      <w:r>
        <w:t xml:space="preserve">Edge computing </w:t>
      </w:r>
      <w:r w:rsidR="002B77FD">
        <w:t>federation</w:t>
      </w:r>
      <w:r>
        <w:t xml:space="preserve"> APIs</w:t>
      </w:r>
    </w:p>
    <w:p w14:paraId="76903B18" w14:textId="554C9B69" w:rsidR="00242EB1" w:rsidRDefault="00A823F9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These documents are under draft status and did not reach yet PRD approval. However, those are seen as stable to </w:t>
      </w:r>
      <w:r w:rsidR="002B77FD">
        <w:rPr>
          <w:rFonts w:eastAsia="Times New Roman"/>
        </w:rPr>
        <w:t xml:space="preserve">start considering </w:t>
      </w:r>
      <w:r w:rsidR="00566F47">
        <w:rPr>
          <w:rFonts w:eastAsia="Times New Roman"/>
        </w:rPr>
        <w:t>these interfaces</w:t>
      </w:r>
      <w:r w:rsidR="002B77FD">
        <w:rPr>
          <w:rFonts w:eastAsia="Times New Roman"/>
        </w:rPr>
        <w:t xml:space="preserve"> as possible baseline to be evolved to support telco edge federation</w:t>
      </w:r>
      <w:r w:rsidR="004A044A">
        <w:rPr>
          <w:rFonts w:eastAsia="Times New Roman"/>
        </w:rPr>
        <w:t>.</w:t>
      </w:r>
      <w:r w:rsidR="002B77FD">
        <w:rPr>
          <w:rFonts w:eastAsia="Times New Roman"/>
        </w:rPr>
        <w:t xml:space="preserve"> </w:t>
      </w:r>
    </w:p>
    <w:p w14:paraId="072861D4" w14:textId="333DA53C" w:rsidR="00A823F9" w:rsidRDefault="00A823F9" w:rsidP="00242EB1">
      <w:pPr>
        <w:pStyle w:val="NormalParagraph"/>
        <w:jc w:val="both"/>
        <w:rPr>
          <w:rFonts w:eastAsia="Times New Roman"/>
        </w:rPr>
      </w:pPr>
    </w:p>
    <w:p w14:paraId="3F563B10" w14:textId="37AFEBBE" w:rsidR="00A823F9" w:rsidRPr="00A823F9" w:rsidRDefault="00A823F9" w:rsidP="00A823F9">
      <w:pPr>
        <w:pStyle w:val="NormalParagraph"/>
        <w:numPr>
          <w:ilvl w:val="0"/>
          <w:numId w:val="2"/>
        </w:numPr>
        <w:jc w:val="both"/>
        <w:rPr>
          <w:rFonts w:eastAsia="Times New Roman" w:cs="Arial"/>
          <w:b/>
          <w:bCs/>
          <w:sz w:val="28"/>
          <w:szCs w:val="32"/>
          <w:lang w:eastAsia="en-US" w:bidi="bn-BD"/>
        </w:rPr>
      </w:pPr>
      <w:r>
        <w:rPr>
          <w:rFonts w:eastAsia="Times New Roman" w:cs="Arial"/>
          <w:b/>
          <w:bCs/>
          <w:sz w:val="28"/>
          <w:szCs w:val="32"/>
          <w:lang w:eastAsia="en-US" w:bidi="bn-BD"/>
        </w:rPr>
        <w:t xml:space="preserve">Conclusion </w:t>
      </w:r>
      <w:r w:rsidR="00EE0109">
        <w:rPr>
          <w:rFonts w:eastAsia="Times New Roman" w:cs="Arial"/>
          <w:b/>
          <w:bCs/>
          <w:sz w:val="28"/>
          <w:szCs w:val="32"/>
          <w:lang w:eastAsia="en-US" w:bidi="bn-BD"/>
        </w:rPr>
        <w:t>and actions</w:t>
      </w:r>
    </w:p>
    <w:p w14:paraId="0EE1CCA1" w14:textId="37F72C87" w:rsidR="00A823F9" w:rsidRDefault="00505DEA" w:rsidP="00D513A8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Telco edge and federation are seen as key capabilities </w:t>
      </w:r>
      <w:r w:rsidR="001B1343">
        <w:rPr>
          <w:rFonts w:eastAsia="Times New Roman"/>
        </w:rPr>
        <w:t>by</w:t>
      </w:r>
      <w:r>
        <w:rPr>
          <w:rFonts w:eastAsia="Times New Roman"/>
        </w:rPr>
        <w:t xml:space="preserve"> </w:t>
      </w:r>
      <w:r w:rsidR="00B57DBC">
        <w:rPr>
          <w:rFonts w:eastAsia="Times New Roman"/>
        </w:rPr>
        <w:t>OPAG</w:t>
      </w:r>
      <w:r>
        <w:rPr>
          <w:rFonts w:eastAsia="Times New Roman"/>
        </w:rPr>
        <w:t xml:space="preserve">. OPAG and </w:t>
      </w:r>
      <w:r w:rsidR="00566F47">
        <w:rPr>
          <w:rFonts w:eastAsia="Times New Roman"/>
        </w:rPr>
        <w:t>GSMA expect</w:t>
      </w:r>
      <w:r w:rsidR="001B1343">
        <w:rPr>
          <w:rFonts w:eastAsia="Times New Roman"/>
        </w:rPr>
        <w:t xml:space="preserve"> </w:t>
      </w:r>
      <w:r w:rsidR="00A823F9">
        <w:rPr>
          <w:rFonts w:eastAsia="Times New Roman"/>
        </w:rPr>
        <w:t>t</w:t>
      </w:r>
      <w:r>
        <w:rPr>
          <w:rFonts w:eastAsia="Times New Roman"/>
        </w:rPr>
        <w:t>hat industry harmonisation is reach</w:t>
      </w:r>
      <w:r w:rsidR="001B1343">
        <w:rPr>
          <w:rFonts w:eastAsia="Times New Roman"/>
        </w:rPr>
        <w:t>ed</w:t>
      </w:r>
      <w:r>
        <w:rPr>
          <w:rFonts w:eastAsia="Times New Roman"/>
        </w:rPr>
        <w:t xml:space="preserve"> for telco edge federation definition and support across the industry and SDOs. </w:t>
      </w:r>
      <w:r w:rsidR="001B1343">
        <w:rPr>
          <w:rFonts w:eastAsia="Times New Roman"/>
        </w:rPr>
        <w:t xml:space="preserve"> OPAG </w:t>
      </w:r>
      <w:r w:rsidR="00B57DBC">
        <w:rPr>
          <w:rFonts w:eastAsia="Times New Roman"/>
        </w:rPr>
        <w:t xml:space="preserve">is looking forward to collaborating </w:t>
      </w:r>
      <w:r w:rsidR="00D513A8">
        <w:rPr>
          <w:rFonts w:eastAsia="Times New Roman"/>
        </w:rPr>
        <w:t>to</w:t>
      </w:r>
      <w:r w:rsidR="00B57DBC">
        <w:rPr>
          <w:rFonts w:eastAsia="Times New Roman"/>
        </w:rPr>
        <w:t xml:space="preserve"> </w:t>
      </w:r>
      <w:r w:rsidR="001B1343">
        <w:rPr>
          <w:rFonts w:eastAsia="Times New Roman"/>
        </w:rPr>
        <w:t>ensure that fragmentation is avoided on the federation definition by converging towards a common and unique interface reference.</w:t>
      </w:r>
    </w:p>
    <w:p w14:paraId="099C2FA8" w14:textId="2598D346" w:rsidR="001B1343" w:rsidRDefault="00D513A8" w:rsidP="00D513A8">
      <w:pPr>
        <w:pStyle w:val="NormalParagraph"/>
        <w:jc w:val="both"/>
        <w:rPr>
          <w:rFonts w:eastAsia="Times New Roman"/>
          <w:lang w:val="en-AU"/>
        </w:rPr>
      </w:pPr>
      <w:r>
        <w:rPr>
          <w:rFonts w:eastAsia="Times New Roman"/>
          <w:lang w:val="en-AU"/>
        </w:rPr>
        <w:t xml:space="preserve">Therefore, </w:t>
      </w:r>
      <w:r w:rsidR="001B1343">
        <w:rPr>
          <w:rFonts w:eastAsia="Times New Roman"/>
          <w:lang w:val="en-AU"/>
        </w:rPr>
        <w:t>3GPP and ETSI</w:t>
      </w:r>
      <w:r w:rsidRPr="00D513A8">
        <w:rPr>
          <w:rFonts w:eastAsia="Times New Roman"/>
          <w:lang w:val="en-AU"/>
        </w:rPr>
        <w:t xml:space="preserve"> </w:t>
      </w:r>
      <w:r w:rsidR="001B1343">
        <w:rPr>
          <w:rFonts w:eastAsia="Times New Roman"/>
          <w:lang w:val="en-AU"/>
        </w:rPr>
        <w:t>are</w:t>
      </w:r>
      <w:r w:rsidRPr="00D513A8">
        <w:rPr>
          <w:rFonts w:eastAsia="Times New Roman"/>
          <w:lang w:val="en-AU"/>
        </w:rPr>
        <w:t xml:space="preserve"> kindly requested to </w:t>
      </w:r>
      <w:r w:rsidR="00336AD4" w:rsidRPr="00336AD4">
        <w:rPr>
          <w:rFonts w:eastAsia="Times New Roman"/>
          <w:lang w:val="en-AU"/>
        </w:rPr>
        <w:t>consider OPAG input as</w:t>
      </w:r>
      <w:r w:rsidR="00336AD4">
        <w:rPr>
          <w:rFonts w:eastAsia="Times New Roman"/>
          <w:lang w:val="en-AU"/>
        </w:rPr>
        <w:t xml:space="preserve"> </w:t>
      </w:r>
      <w:r w:rsidR="001B1343">
        <w:rPr>
          <w:rFonts w:eastAsia="Times New Roman"/>
          <w:lang w:val="en-AU"/>
        </w:rPr>
        <w:t>a baseline proposal for edge federation that should evolve towards a common industry reference. Furthermore GSMA proposes to 3GPP and ETSI to discuss and agree upon the approach to be adopted to avoid industry fragmentation</w:t>
      </w:r>
      <w:r w:rsidR="00F709C6">
        <w:rPr>
          <w:rFonts w:eastAsia="Times New Roman"/>
          <w:lang w:val="en-AU"/>
        </w:rPr>
        <w:t xml:space="preserve"> for edge federation.</w:t>
      </w:r>
    </w:p>
    <w:p w14:paraId="117E5719" w14:textId="77777777" w:rsidR="00D96DD6" w:rsidRDefault="00D96DD6" w:rsidP="00D96DD6">
      <w:pPr>
        <w:pStyle w:val="Heading1"/>
        <w:numPr>
          <w:ilvl w:val="0"/>
          <w:numId w:val="0"/>
        </w:numPr>
        <w:ind w:left="431" w:hanging="431"/>
        <w:jc w:val="both"/>
      </w:pPr>
      <w:r>
        <w:t>Next OPAG Meetings</w:t>
      </w:r>
    </w:p>
    <w:p w14:paraId="36E02217" w14:textId="37F89C4A" w:rsidR="00D96DD6" w:rsidRDefault="00D96DD6" w:rsidP="00D96DD6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Weekly Calls through June</w:t>
      </w:r>
      <w:r w:rsidR="00E56FFE">
        <w:rPr>
          <w:rFonts w:eastAsiaTheme="minorEastAsia"/>
          <w:lang w:eastAsia="ja-JP" w:bidi="bn-BD"/>
        </w:rPr>
        <w:t xml:space="preserve"> and July</w:t>
      </w:r>
    </w:p>
    <w:p w14:paraId="330D22EC" w14:textId="080A9C90" w:rsidR="003F42A8" w:rsidRPr="00D96DD6" w:rsidRDefault="003F42A8" w:rsidP="00D96DD6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</w:p>
    <w:sectPr w:rsidR="003F42A8" w:rsidRPr="00D96DD6">
      <w:headerReference w:type="default" r:id="rId12"/>
      <w:footerReference w:type="default" r:id="rId13"/>
      <w:pgSz w:w="11906" w:h="16838"/>
      <w:pgMar w:top="1440" w:right="1440" w:bottom="1282" w:left="1440" w:header="709" w:footer="709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C7649" w14:textId="77777777" w:rsidR="003E58BD" w:rsidRDefault="003E58BD">
      <w:pPr>
        <w:spacing w:before="0"/>
      </w:pPr>
      <w:r>
        <w:separator/>
      </w:r>
    </w:p>
  </w:endnote>
  <w:endnote w:type="continuationSeparator" w:id="0">
    <w:p w14:paraId="233D43B0" w14:textId="77777777" w:rsidR="003E58BD" w:rsidRDefault="003E58B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JP 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E0783" w14:textId="317CA810" w:rsidR="00492F4D" w:rsidRDefault="00ED2E72">
    <w:pPr>
      <w:pStyle w:val="Footer"/>
    </w:pP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E56FFE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E56FFE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61A97" w14:textId="77777777" w:rsidR="003E58BD" w:rsidRDefault="003E58BD">
      <w:pPr>
        <w:spacing w:before="0"/>
      </w:pPr>
      <w:r>
        <w:separator/>
      </w:r>
    </w:p>
  </w:footnote>
  <w:footnote w:type="continuationSeparator" w:id="0">
    <w:p w14:paraId="3EFB84D4" w14:textId="77777777" w:rsidR="003E58BD" w:rsidRDefault="003E58B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80ED7" w14:textId="77777777" w:rsidR="00492F4D" w:rsidRDefault="00ED2E72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B4ACC"/>
    <w:multiLevelType w:val="hybridMultilevel"/>
    <w:tmpl w:val="6910F1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53EED"/>
    <w:multiLevelType w:val="hybridMultilevel"/>
    <w:tmpl w:val="C32E58CE"/>
    <w:lvl w:ilvl="0" w:tplc="9D36BD7C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16B0226A"/>
    <w:multiLevelType w:val="hybridMultilevel"/>
    <w:tmpl w:val="E6500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494314"/>
    <w:multiLevelType w:val="multilevel"/>
    <w:tmpl w:val="49D4C3BE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4" w15:restartNumberingAfterBreak="0">
    <w:nsid w:val="3959536D"/>
    <w:multiLevelType w:val="hybridMultilevel"/>
    <w:tmpl w:val="668EEEDA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8" w15:restartNumberingAfterBreak="0">
    <w:nsid w:val="78954403"/>
    <w:multiLevelType w:val="hybridMultilevel"/>
    <w:tmpl w:val="CD7E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E87794"/>
    <w:multiLevelType w:val="hybridMultilevel"/>
    <w:tmpl w:val="1A50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3117577">
    <w:abstractNumId w:val="3"/>
  </w:num>
  <w:num w:numId="2" w16cid:durableId="218789607">
    <w:abstractNumId w:val="7"/>
  </w:num>
  <w:num w:numId="3" w16cid:durableId="55472678">
    <w:abstractNumId w:val="2"/>
  </w:num>
  <w:num w:numId="4" w16cid:durableId="499857724">
    <w:abstractNumId w:val="4"/>
  </w:num>
  <w:num w:numId="5" w16cid:durableId="1451243550">
    <w:abstractNumId w:val="1"/>
  </w:num>
  <w:num w:numId="6" w16cid:durableId="1070226084">
    <w:abstractNumId w:val="6"/>
  </w:num>
  <w:num w:numId="7" w16cid:durableId="1427186646">
    <w:abstractNumId w:val="9"/>
  </w:num>
  <w:num w:numId="8" w16cid:durableId="546064795">
    <w:abstractNumId w:val="5"/>
  </w:num>
  <w:num w:numId="9" w16cid:durableId="1095907476">
    <w:abstractNumId w:val="8"/>
  </w:num>
  <w:num w:numId="10" w16cid:durableId="176962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hyphenationZone w:val="425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S1sDAysTS2MDM3NzFR0lEKTi0uzszPAykwNKoFAAz6ICstAAAA"/>
  </w:docVars>
  <w:rsids>
    <w:rsidRoot w:val="00492F4D"/>
    <w:rsid w:val="00051A05"/>
    <w:rsid w:val="00073631"/>
    <w:rsid w:val="00076930"/>
    <w:rsid w:val="000939AE"/>
    <w:rsid w:val="000A3EEA"/>
    <w:rsid w:val="000E5AE7"/>
    <w:rsid w:val="000E7A7E"/>
    <w:rsid w:val="00162457"/>
    <w:rsid w:val="00164534"/>
    <w:rsid w:val="00181256"/>
    <w:rsid w:val="001862CB"/>
    <w:rsid w:val="001B1343"/>
    <w:rsid w:val="001D0454"/>
    <w:rsid w:val="001D4D95"/>
    <w:rsid w:val="001F283C"/>
    <w:rsid w:val="001F4672"/>
    <w:rsid w:val="002376BC"/>
    <w:rsid w:val="00242EB1"/>
    <w:rsid w:val="00243320"/>
    <w:rsid w:val="00247407"/>
    <w:rsid w:val="00266F4D"/>
    <w:rsid w:val="00272F0C"/>
    <w:rsid w:val="002A53C9"/>
    <w:rsid w:val="002B2014"/>
    <w:rsid w:val="002B30A5"/>
    <w:rsid w:val="002B77FD"/>
    <w:rsid w:val="002D2FD4"/>
    <w:rsid w:val="00300158"/>
    <w:rsid w:val="00310D70"/>
    <w:rsid w:val="003312BC"/>
    <w:rsid w:val="00336AD4"/>
    <w:rsid w:val="003515A4"/>
    <w:rsid w:val="00391AC8"/>
    <w:rsid w:val="003A573D"/>
    <w:rsid w:val="003A6991"/>
    <w:rsid w:val="003C053A"/>
    <w:rsid w:val="003C4544"/>
    <w:rsid w:val="003E502C"/>
    <w:rsid w:val="003E58BD"/>
    <w:rsid w:val="003F42A8"/>
    <w:rsid w:val="0042707E"/>
    <w:rsid w:val="004710EF"/>
    <w:rsid w:val="00492F4D"/>
    <w:rsid w:val="00497B73"/>
    <w:rsid w:val="004A044A"/>
    <w:rsid w:val="004B056A"/>
    <w:rsid w:val="004D2AB9"/>
    <w:rsid w:val="004D43B1"/>
    <w:rsid w:val="004E06D0"/>
    <w:rsid w:val="004F4BE2"/>
    <w:rsid w:val="00505DEA"/>
    <w:rsid w:val="00535D47"/>
    <w:rsid w:val="00546A6E"/>
    <w:rsid w:val="00566F47"/>
    <w:rsid w:val="005812EF"/>
    <w:rsid w:val="00581541"/>
    <w:rsid w:val="005A10BE"/>
    <w:rsid w:val="005B3587"/>
    <w:rsid w:val="00625C4B"/>
    <w:rsid w:val="006334D2"/>
    <w:rsid w:val="00681061"/>
    <w:rsid w:val="00687409"/>
    <w:rsid w:val="006A34E1"/>
    <w:rsid w:val="006B68FD"/>
    <w:rsid w:val="006C3488"/>
    <w:rsid w:val="006C4BC1"/>
    <w:rsid w:val="006E02CF"/>
    <w:rsid w:val="006E0D88"/>
    <w:rsid w:val="0073723E"/>
    <w:rsid w:val="00742455"/>
    <w:rsid w:val="007711A7"/>
    <w:rsid w:val="00791CAE"/>
    <w:rsid w:val="007D14B9"/>
    <w:rsid w:val="007D6B1D"/>
    <w:rsid w:val="007E6BDF"/>
    <w:rsid w:val="00812D8A"/>
    <w:rsid w:val="008405CD"/>
    <w:rsid w:val="00872395"/>
    <w:rsid w:val="00894196"/>
    <w:rsid w:val="008B27AC"/>
    <w:rsid w:val="008D6ED9"/>
    <w:rsid w:val="008E7473"/>
    <w:rsid w:val="00904BB8"/>
    <w:rsid w:val="00912689"/>
    <w:rsid w:val="009227F6"/>
    <w:rsid w:val="00934CF7"/>
    <w:rsid w:val="00945122"/>
    <w:rsid w:val="00950941"/>
    <w:rsid w:val="00956EA5"/>
    <w:rsid w:val="009B5369"/>
    <w:rsid w:val="009C1E5D"/>
    <w:rsid w:val="00A33D0B"/>
    <w:rsid w:val="00A57685"/>
    <w:rsid w:val="00A57CD5"/>
    <w:rsid w:val="00A64530"/>
    <w:rsid w:val="00A823F9"/>
    <w:rsid w:val="00AA28DB"/>
    <w:rsid w:val="00AC68DD"/>
    <w:rsid w:val="00AE1C64"/>
    <w:rsid w:val="00AF0458"/>
    <w:rsid w:val="00AF1E5D"/>
    <w:rsid w:val="00B11666"/>
    <w:rsid w:val="00B23D93"/>
    <w:rsid w:val="00B51A3A"/>
    <w:rsid w:val="00B55018"/>
    <w:rsid w:val="00B578E2"/>
    <w:rsid w:val="00B57DBC"/>
    <w:rsid w:val="00B71077"/>
    <w:rsid w:val="00B71214"/>
    <w:rsid w:val="00B761F6"/>
    <w:rsid w:val="00B914BC"/>
    <w:rsid w:val="00B93EC8"/>
    <w:rsid w:val="00B966AB"/>
    <w:rsid w:val="00BA21C0"/>
    <w:rsid w:val="00BA2BB4"/>
    <w:rsid w:val="00BC508D"/>
    <w:rsid w:val="00BF7A5F"/>
    <w:rsid w:val="00C009EF"/>
    <w:rsid w:val="00C24B3C"/>
    <w:rsid w:val="00C356D1"/>
    <w:rsid w:val="00C53F0A"/>
    <w:rsid w:val="00CA62EE"/>
    <w:rsid w:val="00CB66C5"/>
    <w:rsid w:val="00CB7890"/>
    <w:rsid w:val="00CC6AE7"/>
    <w:rsid w:val="00CD1ABA"/>
    <w:rsid w:val="00D17580"/>
    <w:rsid w:val="00D513A8"/>
    <w:rsid w:val="00D73845"/>
    <w:rsid w:val="00D96DD6"/>
    <w:rsid w:val="00DB5D3F"/>
    <w:rsid w:val="00DD2E51"/>
    <w:rsid w:val="00DE2A15"/>
    <w:rsid w:val="00DF5420"/>
    <w:rsid w:val="00E16024"/>
    <w:rsid w:val="00E323D8"/>
    <w:rsid w:val="00E56FFE"/>
    <w:rsid w:val="00ED2E72"/>
    <w:rsid w:val="00ED5383"/>
    <w:rsid w:val="00EE0109"/>
    <w:rsid w:val="00F02540"/>
    <w:rsid w:val="00F256C7"/>
    <w:rsid w:val="00F33C35"/>
    <w:rsid w:val="00F43DB7"/>
    <w:rsid w:val="00F66853"/>
    <w:rsid w:val="00F66FE6"/>
    <w:rsid w:val="00F705EB"/>
    <w:rsid w:val="00F709C6"/>
    <w:rsid w:val="00F819B2"/>
    <w:rsid w:val="00F86A64"/>
    <w:rsid w:val="00F91139"/>
    <w:rsid w:val="00F9394E"/>
    <w:rsid w:val="00FB5D36"/>
    <w:rsid w:val="00F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757BFD34"/>
  <w15:docId w15:val="{327FAF8D-6C97-4E9D-8D67-CDC05BD8C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basedOn w:val="Heading"/>
    <w:uiPriority w:val="1"/>
    <w:qFormat/>
    <w:rsid w:val="000F6B8B"/>
    <w:pPr>
      <w:keepLines/>
      <w:numPr>
        <w:numId w:val="1"/>
      </w:numPr>
      <w:spacing w:before="360" w:after="60" w:line="276" w:lineRule="auto"/>
      <w:jc w:val="left"/>
      <w:outlineLvl w:val="0"/>
    </w:pPr>
    <w:rPr>
      <w:rFonts w:ascii="Arial" w:eastAsia="Times New Roman" w:hAnsi="Arial" w:cs="Arial"/>
      <w:b/>
      <w:bCs/>
      <w:szCs w:val="32"/>
      <w:lang w:eastAsia="en-US"/>
    </w:rPr>
  </w:style>
  <w:style w:type="paragraph" w:styleId="Heading2">
    <w:name w:val="heading 2"/>
    <w:basedOn w:val="Heading1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見出し 1 (文字)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2">
    <w:name w:val="見出し 2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3">
    <w:name w:val="見出し 3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4">
    <w:name w:val="見出し 4 (文字)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5">
    <w:name w:val="見出し 5 (文字)"/>
    <w:uiPriority w:val="1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6">
    <w:name w:val="見出し 6 (文字)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7">
    <w:name w:val="見出し 7 (文字)"/>
    <w:uiPriority w:val="1"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8">
    <w:name w:val="見出し 8 (文字)"/>
    <w:uiPriority w:val="1"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9">
    <w:name w:val="見出し 9 (文字)"/>
    <w:uiPriority w:val="1"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a">
    <w:name w:val="表題 (文字)"/>
    <w:uiPriority w:val="27"/>
    <w:qFormat/>
    <w:rsid w:val="005A1013"/>
    <w:rPr>
      <w:rFonts w:ascii="Arial" w:eastAsia="SimSun" w:hAnsi="Arial"/>
      <w:b/>
      <w:bCs/>
      <w:sz w:val="32"/>
      <w:szCs w:val="32"/>
      <w:lang w:eastAsia="zh-CN" w:bidi="bn-BD"/>
    </w:rPr>
  </w:style>
  <w:style w:type="character" w:customStyle="1" w:styleId="a0">
    <w:name w:val="ヘッダー (文字)"/>
    <w:uiPriority w:val="23"/>
    <w:qFormat/>
    <w:rsid w:val="005A1013"/>
    <w:rPr>
      <w:rFonts w:ascii="Arial" w:eastAsia="SimSun" w:hAnsi="Arial"/>
      <w:szCs w:val="22"/>
    </w:rPr>
  </w:style>
  <w:style w:type="character" w:customStyle="1" w:styleId="InternetLink">
    <w:name w:val="Internet 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283857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a1">
    <w:name w:val="吹き出し (文字)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a2">
    <w:name w:val="フッター (文字)"/>
    <w:uiPriority w:val="24"/>
    <w:qFormat/>
    <w:rsid w:val="00283857"/>
    <w:rPr>
      <w:rFonts w:ascii="Arial" w:eastAsia="SimSun" w:hAnsi="Arial"/>
      <w:szCs w:val="22"/>
    </w:rPr>
  </w:style>
  <w:style w:type="character" w:customStyle="1" w:styleId="a3">
    <w:name w:val="脚注文字列 (文字)"/>
    <w:uiPriority w:val="17"/>
    <w:qFormat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qFormat/>
    <w:rsid w:val="009527C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002E89"/>
    <w:rPr>
      <w:color w:val="808080"/>
    </w:rPr>
  </w:style>
  <w:style w:type="character" w:customStyle="1" w:styleId="ilfuvd">
    <w:name w:val="ilfuvd"/>
    <w:basedOn w:val="DefaultParagraphFont"/>
    <w:qFormat/>
    <w:rsid w:val="00840DE4"/>
  </w:style>
  <w:style w:type="character" w:styleId="FollowedHyperlink">
    <w:name w:val="FollowedHyperlink"/>
    <w:basedOn w:val="DefaultParagraphFont"/>
    <w:uiPriority w:val="99"/>
    <w:semiHidden/>
    <w:unhideWhenUsed/>
    <w:qFormat/>
    <w:rsid w:val="00873EB1"/>
    <w:rPr>
      <w:color w:val="800080" w:themeColor="followedHyperlink"/>
      <w:u w:val="single"/>
    </w:rPr>
  </w:style>
  <w:style w:type="character" w:customStyle="1" w:styleId="a4">
    <w:name w:val="コメント文字列 (文字)"/>
    <w:basedOn w:val="DefaultParagraphFon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character" w:customStyle="1" w:styleId="a5">
    <w:name w:val="コメント内容 (文字)"/>
    <w:basedOn w:val="a4"/>
    <w:uiPriority w:val="99"/>
    <w:semiHidden/>
    <w:qFormat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character" w:customStyle="1" w:styleId="a6">
    <w:name w:val="本文 (文字)"/>
    <w:basedOn w:val="DefaultParagraphFont"/>
    <w:uiPriority w:val="99"/>
    <w:qFormat/>
    <w:rsid w:val="00873EB1"/>
    <w:rPr>
      <w:rFonts w:ascii="Times New Roman" w:eastAsia="MS Mincho" w:hAnsi="Times New Roman"/>
      <w:lang w:val="en-US" w:eastAsia="en-US"/>
    </w:rPr>
  </w:style>
  <w:style w:type="character" w:customStyle="1" w:styleId="B1Char">
    <w:name w:val="B1 Char"/>
    <w:link w:val="B1"/>
    <w:qFormat/>
    <w:locked/>
    <w:rsid w:val="00873EB1"/>
    <w:rPr>
      <w:rFonts w:ascii="Times New Roman" w:eastAsia="SimSun" w:hAnsi="Times New Roman"/>
      <w:lang w:val="x-none" w:eastAsia="en-US"/>
    </w:rPr>
  </w:style>
  <w:style w:type="character" w:customStyle="1" w:styleId="TALChar">
    <w:name w:val="TAL Char"/>
    <w:link w:val="TAL"/>
    <w:qFormat/>
    <w:rsid w:val="00873EB1"/>
    <w:rPr>
      <w:rFonts w:ascii="Arial" w:eastAsia="Times New Roman" w:hAnsi="Arial"/>
      <w:sz w:val="18"/>
      <w:lang w:val="x-none" w:eastAsia="en-US"/>
    </w:rPr>
  </w:style>
  <w:style w:type="character" w:customStyle="1" w:styleId="HTML">
    <w:name w:val="HTML 書式付き (文字)"/>
    <w:basedOn w:val="DefaultParagraphFont"/>
    <w:uiPriority w:val="99"/>
    <w:semiHidden/>
    <w:qFormat/>
    <w:rsid w:val="00873EB1"/>
    <w:rPr>
      <w:rFonts w:ascii="Courier New" w:hAnsi="Courier New" w:cs="Courier New"/>
      <w:lang w:val="en-US" w:eastAsia="en-US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character" w:customStyle="1" w:styleId="a7">
    <w:name w:val="見出しマップ (文字)"/>
    <w:basedOn w:val="DefaultParagraphFont"/>
    <w:uiPriority w:val="99"/>
    <w:semiHidden/>
    <w:qFormat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qFormat/>
    <w:locked/>
    <w:rsid w:val="00873EB1"/>
    <w:rPr>
      <w:rFonts w:ascii="Arial" w:hAnsi="Arial" w:cs="Arial"/>
      <w:sz w:val="18"/>
    </w:rPr>
  </w:style>
  <w:style w:type="character" w:customStyle="1" w:styleId="apple-converted-space">
    <w:name w:val="apple-converted-space"/>
    <w:basedOn w:val="DefaultParagraphFont"/>
    <w:qFormat/>
    <w:rsid w:val="00873EB1"/>
  </w:style>
  <w:style w:type="character" w:customStyle="1" w:styleId="UnresolvedMention1">
    <w:name w:val="Unresolved Mention1"/>
    <w:basedOn w:val="DefaultParagraphFont"/>
    <w:uiPriority w:val="99"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73EB1"/>
    <w:rPr>
      <w:color w:val="605E5C"/>
      <w:shd w:val="clear" w:color="auto" w:fill="E1DFDD"/>
    </w:rPr>
  </w:style>
  <w:style w:type="character" w:customStyle="1" w:styleId="ListLabel1">
    <w:name w:val="ListLabel 1"/>
    <w:qFormat/>
    <w:rPr>
      <w:b/>
      <w:i w:val="0"/>
      <w:color w:val="00000A"/>
      <w:sz w:val="28"/>
    </w:rPr>
  </w:style>
  <w:style w:type="character" w:customStyle="1" w:styleId="ListLabel2">
    <w:name w:val="ListLabel 2"/>
    <w:qFormat/>
    <w:rPr>
      <w:b/>
      <w:i w:val="0"/>
      <w:color w:val="00000A"/>
      <w:sz w:val="24"/>
    </w:rPr>
  </w:style>
  <w:style w:type="character" w:customStyle="1" w:styleId="ListLabel3">
    <w:name w:val="ListLabel 3"/>
    <w:qFormat/>
    <w:rPr>
      <w:b/>
      <w:i w:val="0"/>
      <w:color w:val="00000A"/>
      <w:sz w:val="22"/>
    </w:rPr>
  </w:style>
  <w:style w:type="character" w:customStyle="1" w:styleId="ListLabel4">
    <w:name w:val="ListLabel 4"/>
    <w:qFormat/>
    <w:rPr>
      <w:b/>
      <w:i w:val="0"/>
      <w:color w:val="00000A"/>
      <w:sz w:val="22"/>
    </w:rPr>
  </w:style>
  <w:style w:type="character" w:customStyle="1" w:styleId="ListLabel5">
    <w:name w:val="ListLabel 5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6">
    <w:name w:val="ListLabel 6"/>
    <w:qFormat/>
    <w:rPr>
      <w:b/>
      <w:i w:val="0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b/>
      <w:i w:val="0"/>
      <w:color w:val="00000A"/>
      <w:sz w:val="22"/>
    </w:rPr>
  </w:style>
  <w:style w:type="character" w:customStyle="1" w:styleId="ListLabel13">
    <w:name w:val="ListLabel 13"/>
    <w:qFormat/>
    <w:rPr>
      <w:b/>
      <w:i w:val="0"/>
      <w:color w:val="00000A"/>
      <w:sz w:val="22"/>
    </w:rPr>
  </w:style>
  <w:style w:type="character" w:customStyle="1" w:styleId="ListLabel14">
    <w:name w:val="ListLabel 14"/>
    <w:qFormat/>
    <w:rPr>
      <w:b/>
      <w:i w:val="0"/>
      <w:caps w:val="0"/>
      <w:smallCaps w:val="0"/>
      <w:strike w:val="0"/>
      <w:dstrike w:val="0"/>
      <w:vanish w:val="0"/>
      <w:color w:val="00000A"/>
      <w:position w:val="0"/>
      <w:sz w:val="28"/>
      <w:vertAlign w:val="baseline"/>
    </w:rPr>
  </w:style>
  <w:style w:type="character" w:customStyle="1" w:styleId="ListLabel15">
    <w:name w:val="ListLabel 15"/>
    <w:qFormat/>
    <w:rPr>
      <w:b w:val="0"/>
      <w:i w:val="0"/>
      <w:color w:val="00000A"/>
      <w:sz w:val="22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7">
    <w:name w:val="ListLabel 17"/>
    <w:qFormat/>
    <w:rPr>
      <w:b w:val="0"/>
      <w:i w:val="0"/>
      <w:color w:val="00000A"/>
      <w:sz w:val="22"/>
    </w:rPr>
  </w:style>
  <w:style w:type="character" w:customStyle="1" w:styleId="ListLabel18">
    <w:name w:val="ListLabel 18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1">
    <w:name w:val="ListLabel 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2">
    <w:name w:val="ListLabel 22"/>
    <w:qFormat/>
    <w:rPr>
      <w:rFonts w:cs="Times New Roman"/>
      <w:b w:val="0"/>
      <w:bCs w:val="0"/>
      <w:i w:val="0"/>
      <w:iCs w:val="0"/>
      <w:sz w:val="16"/>
      <w:szCs w:val="16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JP Regular" w:hAnsi="Liberation Sans" w:cs="Noto Sans CJK JP Regular"/>
      <w:sz w:val="28"/>
      <w:szCs w:val="28"/>
    </w:rPr>
  </w:style>
  <w:style w:type="paragraph" w:styleId="BodyText">
    <w:name w:val="Body Text"/>
    <w:basedOn w:val="Normal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itle">
    <w:name w:val="Title"/>
    <w:basedOn w:val="Normal"/>
    <w:uiPriority w:val="27"/>
    <w:qFormat/>
    <w:rsid w:val="00FD64D8"/>
    <w:pPr>
      <w:spacing w:after="60"/>
      <w:jc w:val="right"/>
    </w:pPr>
    <w:rPr>
      <w:b/>
      <w:bCs/>
      <w:sz w:val="32"/>
      <w:szCs w:val="32"/>
    </w:rPr>
  </w:style>
  <w:style w:type="paragraph" w:styleId="TOC1">
    <w:name w:val="toc 1"/>
    <w:uiPriority w:val="39"/>
    <w:rsid w:val="00BB12B8"/>
    <w:pPr>
      <w:widowControl w:val="0"/>
      <w:tabs>
        <w:tab w:val="left" w:pos="397"/>
        <w:tab w:val="right" w:pos="9015"/>
      </w:tabs>
      <w:spacing w:after="40"/>
      <w:ind w:left="397" w:right="680" w:hanging="397"/>
    </w:pPr>
    <w:rPr>
      <w:b/>
      <w:sz w:val="22"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left" w:pos="1276"/>
      </w:tabs>
      <w:ind w:left="1248" w:hanging="851"/>
    </w:pPr>
  </w:style>
  <w:style w:type="paragraph" w:customStyle="1" w:styleId="ListBulletsub">
    <w:name w:val="List Bullet (sub)"/>
    <w:link w:val="ListBulletsubChar"/>
    <w:uiPriority w:val="5"/>
    <w:qFormat/>
    <w:rsid w:val="00283857"/>
    <w:pPr>
      <w:widowControl w:val="0"/>
      <w:tabs>
        <w:tab w:val="left" w:pos="1701"/>
      </w:tabs>
    </w:pPr>
    <w:rPr>
      <w:sz w:val="22"/>
    </w:rPr>
  </w:style>
  <w:style w:type="paragraph" w:styleId="Header">
    <w:name w:val="header"/>
    <w:uiPriority w:val="23"/>
    <w:rsid w:val="00A95E1E"/>
    <w:pPr>
      <w:widowControl w:val="0"/>
      <w:tabs>
        <w:tab w:val="right" w:pos="8931"/>
        <w:tab w:val="right" w:pos="13892"/>
      </w:tabs>
      <w:contextualSpacing/>
    </w:pPr>
  </w:style>
  <w:style w:type="paragraph" w:customStyle="1" w:styleId="ListBullet1">
    <w:name w:val="List Bullet 1"/>
    <w:uiPriority w:val="2"/>
    <w:qFormat/>
    <w:rsid w:val="003D0069"/>
    <w:pPr>
      <w:widowControl w:val="0"/>
      <w:tabs>
        <w:tab w:val="left" w:pos="680"/>
      </w:tabs>
      <w:contextualSpacing/>
    </w:pPr>
    <w:rPr>
      <w:sz w:val="22"/>
    </w:rPr>
  </w:style>
  <w:style w:type="paragraph" w:styleId="ListBullet2">
    <w:name w:val="List Bullet 2"/>
    <w:basedOn w:val="ListBullet1"/>
    <w:uiPriority w:val="2"/>
    <w:qFormat/>
    <w:rsid w:val="003D0069"/>
    <w:pPr>
      <w:tabs>
        <w:tab w:val="left" w:pos="1021"/>
      </w:tabs>
    </w:pPr>
  </w:style>
  <w:style w:type="paragraph" w:customStyle="1" w:styleId="DocInfo">
    <w:name w:val="Doc Info"/>
    <w:uiPriority w:val="29"/>
    <w:qFormat/>
    <w:rsid w:val="002A7CAD"/>
    <w:pPr>
      <w:widowControl w:val="0"/>
      <w:spacing w:before="240" w:after="60"/>
    </w:pPr>
    <w:rPr>
      <w:b/>
      <w:sz w:val="24"/>
    </w:rPr>
  </w:style>
  <w:style w:type="paragraph" w:customStyle="1" w:styleId="TableHeader">
    <w:name w:val="Table Header"/>
    <w:uiPriority w:val="18"/>
    <w:qFormat/>
    <w:rsid w:val="00C25E2B"/>
    <w:pPr>
      <w:keepNext/>
      <w:widowControl w:val="0"/>
      <w:spacing w:before="60"/>
    </w:pPr>
    <w:rPr>
      <w:rFonts w:eastAsia="MS Mincho" w:cs="Arial"/>
      <w:b/>
      <w:color w:val="FFFFFF"/>
      <w:sz w:val="22"/>
      <w:lang w:val="en-US"/>
    </w:rPr>
  </w:style>
  <w:style w:type="paragraph" w:customStyle="1" w:styleId="Centredtext">
    <w:name w:val="Centred text"/>
    <w:uiPriority w:val="27"/>
    <w:qFormat/>
    <w:rsid w:val="009E2799"/>
    <w:pPr>
      <w:keepNext/>
      <w:widowControl w:val="0"/>
      <w:jc w:val="center"/>
    </w:pPr>
    <w:rPr>
      <w:sz w:val="22"/>
      <w:lang w:eastAsia="zh-CN" w:bidi="bn-BD"/>
    </w:rPr>
  </w:style>
  <w:style w:type="paragraph" w:customStyle="1" w:styleId="Disclaimer">
    <w:name w:val="Disclaimer"/>
    <w:uiPriority w:val="28"/>
    <w:qFormat/>
    <w:rsid w:val="009968FB"/>
    <w:pPr>
      <w:widowControl w:val="0"/>
      <w:pBdr>
        <w:bottom w:val="single" w:sz="4" w:space="4" w:color="00000A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uiPriority w:val="13"/>
    <w:qFormat/>
    <w:rsid w:val="00C25E2B"/>
    <w:pPr>
      <w:widowControl w:val="0"/>
      <w:tabs>
        <w:tab w:val="left" w:pos="1009"/>
      </w:tabs>
      <w:spacing w:before="120"/>
      <w:jc w:val="center"/>
    </w:pPr>
    <w:rPr>
      <w:rFonts w:cs="Arial"/>
      <w:b/>
      <w:sz w:val="22"/>
      <w:lang w:eastAsia="de-DE"/>
    </w:rPr>
  </w:style>
  <w:style w:type="paragraph" w:customStyle="1" w:styleId="TableText">
    <w:name w:val="Table Text"/>
    <w:link w:val="TableTextChar"/>
    <w:uiPriority w:val="19"/>
    <w:qFormat/>
    <w:rsid w:val="00F14715"/>
    <w:pPr>
      <w:widowControl w:val="0"/>
      <w:spacing w:before="40" w:after="40"/>
    </w:pPr>
    <w:rPr>
      <w:lang w:eastAsia="de-DE"/>
    </w:rPr>
  </w:style>
  <w:style w:type="paragraph" w:customStyle="1" w:styleId="CSLegal3">
    <w:name w:val="CS_Legal3"/>
    <w:uiPriority w:val="30"/>
    <w:qFormat/>
    <w:rsid w:val="00E72D86"/>
    <w:pPr>
      <w:widowControl w:val="0"/>
      <w:spacing w:after="120"/>
    </w:pPr>
    <w:rPr>
      <w:rFonts w:eastAsia="Arial"/>
      <w:sz w:val="14"/>
    </w:rPr>
  </w:style>
  <w:style w:type="paragraph" w:customStyle="1" w:styleId="Listletter">
    <w:name w:val="List letter"/>
    <w:uiPriority w:val="7"/>
    <w:qFormat/>
    <w:rsid w:val="00DF6CBC"/>
    <w:pPr>
      <w:widowControl w:val="0"/>
      <w:ind w:left="1020"/>
      <w:contextualSpacing/>
    </w:pPr>
    <w:rPr>
      <w:sz w:val="22"/>
    </w:rPr>
  </w:style>
  <w:style w:type="paragraph" w:styleId="ListBullet3">
    <w:name w:val="List Bullet 3"/>
    <w:basedOn w:val="List"/>
    <w:autoRedefine/>
    <w:semiHidden/>
    <w:rsid w:val="00A52735"/>
  </w:style>
  <w:style w:type="paragraph" w:styleId="BalloonText">
    <w:name w:val="Balloon Text"/>
    <w:basedOn w:val="Normal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spacing w:before="0" w:after="200" w:line="276" w:lineRule="auto"/>
      <w:contextualSpacing/>
    </w:pPr>
  </w:style>
  <w:style w:type="paragraph" w:customStyle="1" w:styleId="Figurecaption">
    <w:name w:val="Figure caption"/>
    <w:uiPriority w:val="12"/>
    <w:qFormat/>
    <w:rsid w:val="00C25E2B"/>
    <w:pPr>
      <w:widowControl w:val="0"/>
      <w:tabs>
        <w:tab w:val="left" w:pos="1009"/>
      </w:tabs>
      <w:jc w:val="center"/>
    </w:pPr>
    <w:rPr>
      <w:rFonts w:cs="Arial"/>
      <w:b/>
      <w:sz w:val="22"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tabs>
        <w:tab w:val="left" w:pos="1021"/>
      </w:tabs>
      <w:ind w:left="1361" w:hanging="340"/>
    </w:pPr>
  </w:style>
  <w:style w:type="paragraph" w:customStyle="1" w:styleId="ListParagraphRomans">
    <w:name w:val="List Paragraph Romans"/>
    <w:uiPriority w:val="8"/>
    <w:qFormat/>
    <w:rsid w:val="00DF6CBC"/>
    <w:pPr>
      <w:widowControl w:val="0"/>
      <w:tabs>
        <w:tab w:val="left" w:pos="1361"/>
      </w:tabs>
      <w:ind w:left="1361"/>
      <w:contextualSpacing/>
    </w:pPr>
    <w:rPr>
      <w:sz w:val="22"/>
    </w:rPr>
  </w:style>
  <w:style w:type="paragraph" w:styleId="TOCHeading">
    <w:name w:val="TOC Heading"/>
    <w:uiPriority w:val="39"/>
    <w:qFormat/>
    <w:rsid w:val="00243CE1"/>
    <w:pPr>
      <w:keepNext/>
      <w:pageBreakBefore/>
      <w:widowControl w:val="0"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tabs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uiPriority w:val="25"/>
    <w:qFormat/>
    <w:rsid w:val="00554E35"/>
    <w:pPr>
      <w:keepNext/>
      <w:keepLines/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tabs>
        <w:tab w:val="left" w:pos="454"/>
      </w:tabs>
      <w:ind w:left="454" w:hanging="227"/>
    </w:pPr>
  </w:style>
  <w:style w:type="paragraph" w:customStyle="1" w:styleId="CSDocNo">
    <w:name w:val="CS DocNo"/>
    <w:uiPriority w:val="1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uiPriority w:val="14"/>
    <w:qFormat/>
    <w:rsid w:val="00AD7636"/>
    <w:pPr>
      <w:widowControl w:val="0"/>
      <w:tabs>
        <w:tab w:val="left" w:pos="1560"/>
      </w:tabs>
      <w:ind w:left="1559" w:hanging="1202"/>
    </w:pPr>
    <w:rPr>
      <w:sz w:val="22"/>
    </w:rPr>
  </w:style>
  <w:style w:type="paragraph" w:customStyle="1" w:styleId="EXAMPLE">
    <w:name w:val="EXAMPLE"/>
    <w:uiPriority w:val="15"/>
    <w:qFormat/>
    <w:rsid w:val="00875B0B"/>
    <w:pPr>
      <w:widowControl w:val="0"/>
      <w:tabs>
        <w:tab w:val="left" w:pos="1985"/>
      </w:tabs>
      <w:ind w:left="1984" w:hanging="1627"/>
    </w:pPr>
    <w:rPr>
      <w:sz w:val="22"/>
    </w:r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qFormat/>
    <w:rsid w:val="00397B86"/>
    <w:pPr>
      <w:spacing w:before="60" w:after="60"/>
    </w:pPr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FieldName">
    <w:name w:val="CS FieldName"/>
    <w:uiPriority w:val="1"/>
    <w:unhideWhenUsed/>
    <w:qFormat/>
    <w:rsid w:val="00397B86"/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LegalTxt">
    <w:name w:val="CS LegalTxt"/>
    <w:uiPriority w:val="1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uiPriority w:val="1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uiPriority w:val="17"/>
    <w:qFormat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qFormat/>
    <w:rsid w:val="003A7D25"/>
    <w:p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ind w:left="680"/>
    </w:pPr>
  </w:style>
  <w:style w:type="paragraph" w:styleId="ListContinue2">
    <w:name w:val="List Continue 2"/>
    <w:basedOn w:val="ListBullet2"/>
    <w:uiPriority w:val="10"/>
    <w:qFormat/>
    <w:rsid w:val="00871A1B"/>
    <w:pPr>
      <w:ind w:left="1021"/>
    </w:pPr>
  </w:style>
  <w:style w:type="paragraph" w:styleId="ListContinue3">
    <w:name w:val="List Continue 3"/>
    <w:basedOn w:val="ListBullet3"/>
    <w:uiPriority w:val="10"/>
    <w:qFormat/>
    <w:rsid w:val="00871A1B"/>
    <w:pPr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ind w:left="1701"/>
    </w:pPr>
  </w:style>
  <w:style w:type="paragraph" w:customStyle="1" w:styleId="ANNEX-heading1">
    <w:name w:val="ANNEX-heading1"/>
    <w:basedOn w:val="Annex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left" w:pos="2552"/>
      </w:tabs>
      <w:ind w:left="2552" w:hanging="2126"/>
    </w:pPr>
  </w:style>
  <w:style w:type="paragraph" w:styleId="TOC9">
    <w:name w:val="toc 9"/>
    <w:basedOn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styleId="NormalWeb">
    <w:name w:val="Normal (Web)"/>
    <w:basedOn w:val="Normal"/>
    <w:uiPriority w:val="99"/>
    <w:unhideWhenUsed/>
    <w:qFormat/>
    <w:rsid w:val="00233E20"/>
    <w:pPr>
      <w:spacing w:beforeAutospacing="1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uiPriority w:val="99"/>
    <w:semiHidden/>
    <w:qFormat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tabs>
        <w:tab w:val="left" w:pos="2126"/>
      </w:tabs>
      <w:ind w:left="2126" w:hanging="992"/>
    </w:pPr>
  </w:style>
  <w:style w:type="paragraph" w:customStyle="1" w:styleId="TitleCentred">
    <w:name w:val="Title Centred"/>
    <w:basedOn w:val="Title"/>
    <w:uiPriority w:val="27"/>
    <w:qFormat/>
    <w:rsid w:val="00873EB1"/>
    <w:pPr>
      <w:spacing w:before="240" w:after="240"/>
      <w:jc w:val="center"/>
      <w:outlineLvl w:val="0"/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left" w:pos="2835"/>
      </w:tabs>
      <w:ind w:left="2835" w:hanging="2268"/>
    </w:pPr>
  </w:style>
  <w:style w:type="paragraph" w:customStyle="1" w:styleId="CRSheetTitle">
    <w:name w:val="CRSheet Title"/>
    <w:qFormat/>
    <w:rsid w:val="00873EB1"/>
    <w:pPr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paragraph" w:customStyle="1" w:styleId="Text">
    <w:name w:val="Text"/>
    <w:basedOn w:val="Normal"/>
    <w:qFormat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qFormat/>
    <w:rsid w:val="00873EB1"/>
    <w:pPr>
      <w:tabs>
        <w:tab w:val="left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qFormat/>
    <w:rsid w:val="00873EB1"/>
    <w:rPr>
      <w:rFonts w:ascii="Arial" w:eastAsia="MS Mincho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paragraph" w:customStyle="1" w:styleId="00BodyText">
    <w:name w:val="00 BodyText"/>
    <w:basedOn w:val="Normal"/>
    <w:qFormat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customStyle="1" w:styleId="B1">
    <w:name w:val="B1"/>
    <w:basedOn w:val="List"/>
    <w:link w:val="B1Char"/>
    <w:qFormat/>
    <w:rsid w:val="00873EB1"/>
    <w:pPr>
      <w:spacing w:before="0" w:after="180"/>
      <w:ind w:left="568" w:hanging="284"/>
      <w:jc w:val="left"/>
    </w:pPr>
    <w:rPr>
      <w:rFonts w:ascii="Times New Roman" w:hAnsi="Times New Roman"/>
      <w:sz w:val="20"/>
      <w:lang w:val="x-none" w:eastAsia="en-US" w:bidi="ar-SA"/>
    </w:rPr>
  </w:style>
  <w:style w:type="paragraph" w:customStyle="1" w:styleId="numitem">
    <w:name w:val="numitem"/>
    <w:basedOn w:val="Normal"/>
    <w:qFormat/>
    <w:rsid w:val="00873EB1"/>
    <w:pPr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qFormat/>
    <w:rsid w:val="00873EB1"/>
    <w:pPr>
      <w:spacing w:after="50" w:line="180" w:lineRule="exact"/>
      <w:jc w:val="both"/>
    </w:pPr>
    <w:rPr>
      <w:rFonts w:ascii="Times New Roman" w:eastAsia="Times New Roman" w:hAnsi="Times New Roman"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qFormat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paragraph" w:customStyle="1" w:styleId="Body">
    <w:name w:val="Body"/>
    <w:basedOn w:val="Normal"/>
    <w:qFormat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uiPriority w:val="99"/>
    <w:semiHidden/>
    <w:unhideWhenUsed/>
    <w:qFormat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paragraph" w:styleId="TOC7">
    <w:name w:val="toc 7"/>
    <w:basedOn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</w:rPr>
  </w:style>
  <w:style w:type="paragraph" w:customStyle="1" w:styleId="TableBulletText2">
    <w:name w:val="Table Bullet Text 2"/>
    <w:basedOn w:val="TableBulletText"/>
    <w:uiPriority w:val="49"/>
    <w:qFormat/>
    <w:rsid w:val="00873EB1"/>
    <w:p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rPr>
      <w:rFonts w:cs="Arial"/>
    </w:rPr>
  </w:style>
  <w:style w:type="paragraph" w:styleId="DocumentMap">
    <w:name w:val="Document Map"/>
    <w:basedOn w:val="Normal"/>
    <w:uiPriority w:val="99"/>
    <w:semiHidden/>
    <w:unhideWhenUsed/>
    <w:qFormat/>
    <w:rsid w:val="00873EB1"/>
    <w:pPr>
      <w:spacing w:before="0"/>
    </w:pPr>
    <w:rPr>
      <w:rFonts w:ascii="Times New Roman" w:hAnsi="Times New Roman"/>
      <w:sz w:val="24"/>
      <w:szCs w:val="30"/>
    </w:rPr>
  </w:style>
  <w:style w:type="paragraph" w:customStyle="1" w:styleId="TAC">
    <w:name w:val="TAC"/>
    <w:basedOn w:val="Normal"/>
    <w:link w:val="TACChar"/>
    <w:qFormat/>
    <w:rsid w:val="00873EB1"/>
    <w:pPr>
      <w:keepNext/>
      <w:keepLines/>
      <w:spacing w:before="0"/>
      <w:jc w:val="center"/>
    </w:pPr>
    <w:rPr>
      <w:rFonts w:eastAsia="Calibri" w:cs="Arial"/>
      <w:sz w:val="18"/>
      <w:lang w:eastAsia="en-GB" w:bidi="ar-SA"/>
    </w:rPr>
  </w:style>
  <w:style w:type="paragraph" w:customStyle="1" w:styleId="CSTitle">
    <w:name w:val="CS_Title"/>
    <w:basedOn w:val="Title"/>
    <w:semiHidden/>
    <w:qFormat/>
    <w:rsid w:val="002A0FE7"/>
    <w:pPr>
      <w:spacing w:before="0" w:after="0"/>
      <w:ind w:left="560"/>
      <w:jc w:val="left"/>
    </w:pPr>
    <w:rPr>
      <w:rFonts w:eastAsia="Arial"/>
      <w:bCs w:val="0"/>
      <w:sz w:val="36"/>
      <w:szCs w:val="20"/>
      <w:lang w:val="en-IE"/>
    </w:rPr>
  </w:style>
  <w:style w:type="numbering" w:customStyle="1" w:styleId="ListBullets">
    <w:name w:val="ListBullets"/>
    <w:uiPriority w:val="99"/>
    <w:qFormat/>
    <w:rsid w:val="003D0069"/>
  </w:style>
  <w:style w:type="numbering" w:customStyle="1" w:styleId="ListNumbers">
    <w:name w:val="ListNumbers"/>
    <w:uiPriority w:val="99"/>
    <w:qFormat/>
    <w:rsid w:val="003D0069"/>
  </w:style>
  <w:style w:type="numbering" w:customStyle="1" w:styleId="LegalList">
    <w:name w:val="LegalList"/>
    <w:uiPriority w:val="99"/>
    <w:qFormat/>
    <w:rsid w:val="00873EB1"/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3C35"/>
    <w:rPr>
      <w:color w:val="0000FF" w:themeColor="hyperlink"/>
      <w:u w:val="single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F33C35"/>
    <w:rPr>
      <w:color w:val="605E5C"/>
      <w:shd w:val="clear" w:color="auto" w:fill="E1DFDD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B71077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DF5420"/>
    <w:rPr>
      <w:rFonts w:ascii="Arial" w:hAnsi="Arial" w:cs="Arial"/>
      <w:lang w:eastAsia="en-US"/>
    </w:rPr>
  </w:style>
  <w:style w:type="paragraph" w:customStyle="1" w:styleId="CRCoverPage">
    <w:name w:val="CR Cover Page"/>
    <w:link w:val="CRCoverPageZchn"/>
    <w:rsid w:val="00DF5420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SMALiaisons@gsma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ae3e449a-3eed-4fd2-affc-68eb7e31c9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56F4CF8A01DE44AD6B7560F5A1118C" ma:contentTypeVersion="5" ma:contentTypeDescription="Create a new document." ma:contentTypeScope="" ma:versionID="efab2153bb24af61cd9ff9c2b2d746ce">
  <xsd:schema xmlns:xsd="http://www.w3.org/2001/XMLSchema" xmlns:xs="http://www.w3.org/2001/XMLSchema" xmlns:p="http://schemas.microsoft.com/office/2006/metadata/properties" xmlns:ns2="ae3e449a-3eed-4fd2-affc-68eb7e31c980" targetNamespace="http://schemas.microsoft.com/office/2006/metadata/properties" ma:root="true" ma:fieldsID="9a7246099e5de5e7124453ff877fd670" ns2:_="">
    <xsd:import namespace="ae3e449a-3eed-4fd2-affc-68eb7e31c9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e449a-3eed-4fd2-affc-68eb7e31c9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0" nillable="true" ma:displayName="Status" ma:format="Dropdown" ma:internalName="Status">
      <xsd:simpleType>
        <xsd:restriction base="dms:Choice">
          <xsd:enumeration value="Draft"/>
          <xsd:enumeration value="For Final Review"/>
          <xsd:enumeration value="Final"/>
        </xsd:restriction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e3e449a-3eed-4fd2-affc-68eb7e31c980"/>
  </ds:schemaRefs>
</ds:datastoreItem>
</file>

<file path=customXml/itemProps2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555C0F-131E-4B9D-9E9D-A429AC5AAA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e449a-3eed-4fd2-affc-68eb7e31c9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9E4BF0-685F-4757-9288-D81A280FE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OPAG_09_Doc_003_LS_OPG_3GPP_SDO-WS_questions</vt:lpstr>
      <vt:lpstr>OPG_74_Doc_004_LS_OPG_ETSI_3GPP_SDO</vt:lpstr>
    </vt:vector>
  </TitlesOfParts>
  <Company>TELEFONICA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OPAG_09_Doc_003_LS_OPG_3GPP_SDO-WS_questions</dc:title>
  <dc:subject>Liaison statement GSMA DESS to 3GPP SA3</dc:subject>
  <dc:creator>Faisal ZIa</dc:creator>
  <dc:description/>
  <cp:lastModifiedBy>28.541_CR0711_(Rel-18)_AdNRM_ph2</cp:lastModifiedBy>
  <cp:revision>2</cp:revision>
  <dcterms:created xsi:type="dcterms:W3CDTF">2022-07-18T14:03:00Z</dcterms:created>
  <dcterms:modified xsi:type="dcterms:W3CDTF">2022-07-18T14:03:00Z</dcterms:modified>
  <dc:language>ja-JP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Approved Date">
    <vt:lpwstr>29th October 2004</vt:lpwstr>
  </property>
  <property fmtid="{D5CDD505-2E9C-101B-9397-08002B2CF9AE}" pid="4" name="Binding">
    <vt:bool>true</vt:bool>
  </property>
  <property fmtid="{D5CDD505-2E9C-101B-9397-08002B2CF9AE}" pid="5" name="ContentTypeId">
    <vt:lpwstr>0x0101005F56F4CF8A01DE44AD6B7560F5A1118C</vt:lpwstr>
  </property>
  <property fmtid="{D5CDD505-2E9C-101B-9397-08002B2CF9AE}" pid="6" name="Description">
    <vt:lpwstr> </vt:lpwstr>
  </property>
  <property fmtid="{D5CDD505-2E9C-101B-9397-08002B2CF9AE}" pid="7" name="DocSecurity">
    <vt:i4>0</vt:i4>
  </property>
  <property fmtid="{D5CDD505-2E9C-101B-9397-08002B2CF9AE}" pid="8" name="Document Owner">
    <vt:lpwstr>docowner</vt:lpwstr>
  </property>
  <property fmtid="{D5CDD505-2E9C-101B-9397-08002B2CF9AE}" pid="9" name="DocumentSetDescription">
    <vt:lpwstr/>
  </property>
  <property fmtid="{D5CDD505-2E9C-101B-9397-08002B2CF9AE}" pid="10" name="Editor">
    <vt:lpwstr> editor</vt:lpwstr>
  </property>
  <property fmtid="{D5CDD505-2E9C-101B-9397-08002B2CF9AE}" pid="11" name="GSMAAdditionalContributors">
    <vt:lpwstr/>
  </property>
  <property fmtid="{D5CDD505-2E9C-101B-9397-08002B2CF9AE}" pid="12" name="GSMAAdditionalReaders">
    <vt:lpwstr/>
  </property>
  <property fmtid="{D5CDD505-2E9C-101B-9397-08002B2CF9AE}" pid="13" name="GSMAChangeRequestApprover">
    <vt:lpwstr/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EditionType">
    <vt:lpwstr>Current</vt:lpwstr>
  </property>
  <property fmtid="{D5CDD505-2E9C-101B-9397-08002B2CF9AE}" pid="16" name="GSMAKBCategory">
    <vt:lpwstr/>
  </property>
  <property fmtid="{D5CDD505-2E9C-101B-9397-08002B2CF9AE}" pid="17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18" name="HyperlinksChanged">
    <vt:bool>false</vt:bool>
  </property>
  <property fmtid="{D5CDD505-2E9C-101B-9397-08002B2CF9AE}" pid="19" name="Information Categories">
    <vt:lpwstr> asdfsdf</vt:lpwstr>
  </property>
  <property fmtid="{D5CDD505-2E9C-101B-9397-08002B2CF9AE}" pid="20" name="LinksUpToDate">
    <vt:bool>false</vt:bool>
  </property>
  <property fmtid="{D5CDD505-2E9C-101B-9397-08002B2CF9AE}" pid="21" name="MSIP_Label_d2dc6f62-bb58-4b94-b6ca-9af54699d31b_Application">
    <vt:lpwstr>Microsoft Azure Information Protection</vt:lpwstr>
  </property>
  <property fmtid="{D5CDD505-2E9C-101B-9397-08002B2CF9AE}" pid="22" name="MSIP_Label_d2dc6f62-bb58-4b94-b6ca-9af54699d31b_Enabled">
    <vt:lpwstr>True</vt:lpwstr>
  </property>
  <property fmtid="{D5CDD505-2E9C-101B-9397-08002B2CF9AE}" pid="23" name="MSIP_Label_d2dc6f62-bb58-4b94-b6ca-9af54699d31b_Extended_MSFT_Method">
    <vt:lpwstr>Automatic</vt:lpwstr>
  </property>
  <property fmtid="{D5CDD505-2E9C-101B-9397-08002B2CF9AE}" pid="24" name="MSIP_Label_d2dc6f62-bb58-4b94-b6ca-9af54699d31b_Name">
    <vt:lpwstr>Intern gebruik</vt:lpwstr>
  </property>
  <property fmtid="{D5CDD505-2E9C-101B-9397-08002B2CF9AE}" pid="25" name="MSIP_Label_d2dc6f62-bb58-4b94-b6ca-9af54699d31b_Owner">
    <vt:lpwstr>ewout.pronk@kpn.com</vt:lpwstr>
  </property>
  <property fmtid="{D5CDD505-2E9C-101B-9397-08002B2CF9AE}" pid="26" name="MSIP_Label_d2dc6f62-bb58-4b94-b6ca-9af54699d31b_SetDate">
    <vt:lpwstr>2019-03-27T20:34:47.6849370Z</vt:lpwstr>
  </property>
  <property fmtid="{D5CDD505-2E9C-101B-9397-08002B2CF9AE}" pid="27" name="MSIP_Label_d2dc6f62-bb58-4b94-b6ca-9af54699d31b_SiteId">
    <vt:lpwstr>00000000-0000-0000-0000-000000000000</vt:lpwstr>
  </property>
  <property fmtid="{D5CDD505-2E9C-101B-9397-08002B2CF9AE}" pid="28" name="Official Number">
    <vt:lpwstr>0</vt:lpwstr>
  </property>
  <property fmtid="{D5CDD505-2E9C-101B-9397-08002B2CF9AE}" pid="29" name="Order">
    <vt:i4>1800</vt:i4>
  </property>
  <property fmtid="{D5CDD505-2E9C-101B-9397-08002B2CF9AE}" pid="30" name="ScaleCrop">
    <vt:bool>false</vt:bool>
  </property>
  <property fmtid="{D5CDD505-2E9C-101B-9397-08002B2CF9AE}" pid="31" name="Security Classification Categories">
    <vt:lpwstr>Unrestricted</vt:lpwstr>
  </property>
  <property fmtid="{D5CDD505-2E9C-101B-9397-08002B2CF9AE}" pid="32" name="ShareDoc">
    <vt:bool>false</vt:bool>
  </property>
  <property fmtid="{D5CDD505-2E9C-101B-9397-08002B2CF9AE}" pid="33" name="TaxCatchAll">
    <vt:lpwstr>6;#Liaison Statement|cbf76d2d-505a-404d-bce1-52a2ae1f5ef6</vt:lpwstr>
  </property>
  <property fmtid="{D5CDD505-2E9C-101B-9397-08002B2CF9AE}" pid="34" name="TemplateUrl">
    <vt:lpwstr/>
  </property>
  <property fmtid="{D5CDD505-2E9C-101B-9397-08002B2CF9AE}" pid="35" name="Version Number">
    <vt:lpwstr>0.1</vt:lpwstr>
  </property>
  <property fmtid="{D5CDD505-2E9C-101B-9397-08002B2CF9AE}" pid="36" name="_dlc_DocIdItemGuid">
    <vt:lpwstr>fbbbee19-b1ee-4af4-a106-d9117a2a8384</vt:lpwstr>
  </property>
  <property fmtid="{D5CDD505-2E9C-101B-9397-08002B2CF9AE}" pid="37" name="_docset_NoMedatataSyncRequired">
    <vt:lpwstr>False</vt:lpwstr>
  </property>
  <property fmtid="{D5CDD505-2E9C-101B-9397-08002B2CF9AE}" pid="38" name="xd_ProgID">
    <vt:lpwstr/>
  </property>
</Properties>
</file>